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【首席九寨】6日行程单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四川1750226493yu</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绵阳市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【精华景点】：都江堰or熊猫乐园、黄龙、九寨沟；特别安排成都1整天自由行，体验蓉城烟火气
                <w:br/>
                【同进同出】：行程段酒店同进同出，避免成都市区内循环拼车摆渡，过度等待
                <w:br/>
                【总裁座驾】：独家定制1+1布局奢华大座椅带腿拖总裁座驾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6.09431680774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6.36638452237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南京—绵阳—接站—成都-入住酒店（自由活动）
                <w:br/>
              </w:t>
            </w:r>
          </w:p>
          <w:p>
            <w:pPr>
              <w:pStyle w:val="indent"/>
            </w:pPr>
            <w:r>
              <w:rPr>
                <w:rFonts w:ascii="微软雅黑" w:hAnsi="微软雅黑" w:eastAsia="微软雅黑" w:cs="微软雅黑"/>
                <w:color w:val="000000"/>
                <w:sz w:val="20"/>
                <w:szCs w:val="20"/>
              </w:rPr>
              <w:t xml:space="preserve">
                家乡出发：游客持有效身份证件自行前往出发地机场；
                <w:br/>
                抵达成都：乘机抵达绵阳机场，出站后前往酒店入住，后自由活动至次日出发
                <w:br/>
                请您出站后及时开机，若我们接站师傅没有及时联系您请您注意拨打前一天车队给您联系的电话号码主动联系接机师傅，出站口仅允许临时停靠（火车站不允许停靠），需步行至集合地点上车；敬请配合，谢谢理解！
                <w:br/>
                自由行推荐：【锦里】【春熙路】【太古里】【宽窄巷子】【人民公园泡茶馆】【蜀风雅韵川剧院】【建设路美食街】等
                <w:br/>
                ❤温馨提示：
                <w:br/>
                1.保持手机开机并注意接听电话、接收/回复短信；若因客人航班或车次提前抵达而导致的接站车辆无法及时抵达接站的情况，请客人给予理解；我社会尽量协调安排车辆尽快前往或若客人赶时间的，建议客人先行自行打车费用自理，但是若因此造成的等待，我社无法承担任何赔偿责任，敬请理解！
                <w:br/>
                2.到达酒店后报游客姓名取房，房卡押金请于前台自付，第二天退房时酒店凭押金条退还；谢谢理解. 
                <w:br/>
                3.此日无行程安排，不包含餐、导游服务及其他用车安排；到达酒店后请根据时间自行安排活动；晚21点前工作人员会电话通知您第二天出发时间，请保持电话畅通并注意接听，如未和您联系请致电应急联系人
                <w:br/>
                交通：飞机
                <w:br/>
                景点：无
                <w:br/>
                购物点：无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早餐：自理     午餐：自理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成都B线【都江堰】—川主寺-九寨沟
                <w:br/>
              </w:t>
            </w:r>
          </w:p>
          <w:p>
            <w:pPr>
              <w:pStyle w:val="indent"/>
            </w:pPr>
            <w:r>
              <w:rPr>
                <w:rFonts w:ascii="微软雅黑" w:hAnsi="微软雅黑" w:eastAsia="微软雅黑" w:cs="微软雅黑"/>
                <w:color w:val="000000"/>
                <w:sz w:val="20"/>
                <w:szCs w:val="20"/>
              </w:rPr>
              <w:t xml:space="preserve">
                提前起床收拾行李，酒店总台办理退房+酒店早餐（若遇特殊情况需提前出发则改为打包路早请于前台处自行领取）；
                <w:br/>
                工作人员或导游前1天晚上18-22点之间会通知您具体集合时间，请按时前往酒店门口集合上车
                <w:br/>
                7:30左右集合统一出发(节假日或旺季出发时间会提前约30分钟）。
                <w:br/>
                若遇特殊情况（酒店临时调整等）则改为早上由小车(点对点摆渡)免费在成都市三环路以内上门接客人至指定地点；
                <w:br/>
                [选择B线]游览【都江堰风景区】（门票已含，游览时间约2.5小时，含观光车+耳麦30元/人）
                <w:br/>
                后前往享用午餐【水岸熊猫宴】。
                <w:br/>
                午餐后出发前往游览【叠溪海子】{赠送游览约20分钟}。
                <w:br/>
                后前往游览【松洲古城】{赠送游览约30分钟，不含登古城墙费}。
                <w:br/>
                后前往参加【藏家欢乐颂+总裁藏宴】{约40-60分钟，赠送项目不去不退，含晚餐}藏家享用藏式晚餐（总裁藏宴）及体验载歌载舞的藏家风情（导游可视情况安排至第二天享用）；
                <w:br/>
                晚餐后入住酒店，后自由活动至次日出发。
                <w:br/>
                ❤温馨提示：
                <w:br/>
                1、酒店开餐时间一般为早上7点，若遇特殊情况或节假日需要提前出发的，旅行社会提前酒店为您提供路餐作为早餐【路早:可供客人携带,路途中吃的早餐，相对比较简单，一般包括牛奶或矿泉水、蛋糕或饼干，具体内容由所住宾馆决定】，早上请于前台处自行领取路早并办理退房手续；此日将更换酒店入住九寨沟，请注意将随身所有行李整理携带，切勿遗忘于成都酒店内；
                <w:br/>
                2、此日成都—川主寺/九寨沟全程约400公里，车程需8小时左右，途中可停留休息、停车拍照、上洗手间（全程洗手间均收费1-2元），成都至九寨沟的路程较远，大部分为山路，如您要晕车，请务必携带晕车药。旅游旺季车辆增多，有可能会堵车，导致用餐时间较晚或抵达酒店入住的时间较晚，敬请理解。建议游客自备部分干粮或零食随身携带以备不时之需。
                <w:br/>
                3、进入藏区，请尊重少数民族风俗习惯，如若你自由活动期间在附近逛街商店或小卖点，请不要讨价还价后而不购买，请不要与当地人争吵及发生冲突；再次特别提示：沿途洗手间、餐厅、服务区、景区、加水站、酒店旁边均有当地人售卖商品，请游客游览时自己注意识别，小心购买，并索要必要的发票。同时此类商店不是旅行社安排，因此如在此类商店购买的任何商品，出现任何问题，只能由游客自己与商店联系处理。
                <w:br/>
                交通：旅游车
                <w:br/>
                景点：都江堰
                <w:br/>
                购物点：无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早餐：酒店赠送     午餐：水岸熊猫宴     晚餐：总裁藏宴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九寨沟口</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乘观光车深度游览【九寨沟景区】
                <w:br/>
              </w:t>
            </w:r>
          </w:p>
          <w:p>
            <w:pPr>
              <w:pStyle w:val="indent"/>
            </w:pPr>
            <w:r>
              <w:rPr>
                <w:rFonts w:ascii="微软雅黑" w:hAnsi="微软雅黑" w:eastAsia="微软雅黑" w:cs="微软雅黑"/>
                <w:color w:val="000000"/>
                <w:sz w:val="20"/>
                <w:szCs w:val="20"/>
              </w:rPr>
              <w:t xml:space="preserve">
                今日行程安排：
                <w:br/>
                酒店早餐后出发前往核心景区游览：【九寨沟风景区】{门票+观光车已含，游览时间约7小时}【含景区保险10元/人】
                <w:br/>
                抵达景区停车场，下车步行至游客中心（距离约1000米），等待导游办理进沟手续，游客持本人有效身份证件（与订票证件一致）领取门票后进入景区,换乘景区内观光车，游览世界自然遗产【九寨沟风景区】
                <w:br/>
                今日赠送体验：九寨沟景区内旅拍服务+下午茶体验
                <w:br/>
                旅拍套餐包含：精修汉服or藏装旅拍电子照3张+底片全送+提供汉服or藏装换装&amp;网红道具等
                <w:br/>
                精致下午茶包含：每人含1杯奶茶+1份甜品
                <w:br/>
                景区内根据摄影师时刻安排前往景区指定拍摄点拍摄（旅拍及下午茶为旅行社提前预定，不去费用不退，且不做等价置换） 
                <w:br/>
                下午按照团队约定时间到景区停车场集合。入住酒店，在酒店餐厅享用配套团队晚餐（不用不退），后自由活动至次日出发。
                <w:br/>
                可选增值服务：
                <w:br/>
                【可选增值套餐】【藏羌风情晚会】（需另付费升级，由旅行社或导游代购门票，团队价260-280元/人不等）
                <w:br/>
                （九寨千古情/九寨高原红/藏谜大剧院等晚会约1小时，为提前代订票，预定后不去费用不退，且不做等价置换）
                <w:br/>
                如未选择升级观赏晚会的游客，九寨景区游览结束后由导游统一安排回送酒店休息
                <w:br/>
                ❤温馨提示：
                <w:br/>
                1、九寨沟海拔1900-3100米，多数旅游者无高原反应；领票及排队进入景区等待时间根据当天客流决定。景区实际开放区域及游览方式和路线以届时景区官方公布为准，敬请理解！游客采取乘车和步行相结合方式游览。游客统一乘坐观光车进入景区游览，观光车在景区内以公交车方式运行。随团导游可能无法陪同，敬请理解；
                <w:br/>
                2、今日行程不含午餐，游客可到自带干粮或在景区内诺日朗餐厅用餐，自助餐60元/人起，用餐比较简单
                <w:br/>
                3、九寨景区禁止吸烟，有吸烟习惯的客人请忍耐或到专门的吸烟区，否则会受到高额罚款。请各位游客朋友们严格遵守景区游览秩序和规定，一旦违反国家和景区规定的将会面临高额罚款和行政处罚。景区内建议不要嬉戏打闹，避免造成意外。
                <w:br/>
                4、赠送的总裁藏宴和酒店晚餐顺序导游可能会根据团上实际情况进行日期调整；
                <w:br/>
                交通：旅游车
                <w:br/>
                景点：九寨沟
                <w:br/>
                购物点：无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午餐：自理     晚餐：酒店赠送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九寨沟口</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九寨—川主寺—【黄龙风景区】—成都
                <w:br/>
              </w:t>
            </w:r>
          </w:p>
          <w:p>
            <w:pPr>
              <w:pStyle w:val="indent"/>
            </w:pPr>
            <w:r>
              <w:rPr>
                <w:rFonts w:ascii="微软雅黑" w:hAnsi="微软雅黑" w:eastAsia="微软雅黑" w:cs="微软雅黑"/>
                <w:color w:val="000000"/>
                <w:sz w:val="20"/>
                <w:szCs w:val="20"/>
              </w:rPr>
              <w:t xml:space="preserve">
                早餐后乘车（旅游巴士）出发；途中在高原缓冲服务站稍作调整，会有服务站的工作人员上车为游客讲解预防高原反应的有关知识；
                <w:br/>
                后前往游览人间瑶池【黄龙风景区】（门票已含，游览时间约4小时）；建议游览方式：索道上山--穿越原始森林--步行游览五彩池--五彩池步行下山；（黄龙冬季索道或因检修停运，需步行上下山，请量力而行）【含索道上行80元/人；不含索道下行40元/人，黄龙景区定位讲解器30元/人；黄龙观光车20元/人；黄龙景区保险10元 /人，需客人自理】
                <w:br/>
                （如因天气原因导致黄龙无法游览，按团队票价退还门票差价，无法替换其他景点，敬请理解）
                <w:br/>
                游览结束后集合乘车前往指定餐厅享用午餐【雪域秘制药膳煲】；
                <w:br/>
                午餐后统一集合乘车经都江堰地界返回成都结束此次愉快的旅途！
                <w:br/>
                抵达成都后导游统一安排摆渡回送前往指定酒店入住，后自由活动至次日出发。
                <w:br/>
                ❤温馨提示：
                <w:br/>
                1、此日早上出发时间会比较早（6:00左右），如遇特殊情况（如交通管制等）早上可能无法在酒店餐厅享用早餐，届时酒店会安排打包路早供游客带走食用。敬请理解！此日回程晚餐不含，请自理；
                <w:br/>
                2、沿途有当地高原服务站，有兜售防寒衣物，氧气或抗高反药物，价格较贵，如有需要请谨慎购买。与旅行社无关！
                <w:br/>
                3、目前黄龙景区开通景区观光车（索道上站-五彩池站），每天限量5000张，费用为20元/人自愿购买，若有需求的游客建议提前关注公众号及时预约抢票，若未抢到票，旅行社和导游不承担任何责任！
                <w:br/>
                4、当天返回成都时间约在下午的21点-22点左右，由于高原路段有可能堵车，建议客人不要预定当天返程的火车或是飞机，以免因为堵车给您带来不必要的损失。若因自行预定当天大交通造成延误，我社不赔偿任何费用，不承担任何责任！请知晓
                <w:br/>
                5、本行程全程标注的时刻均为参考时刻，具体时刻以实际行程发生为准，行程中所列景区游览时间，是指游客抵达景区门口（含排队等待进景区的时间在内）开始计时；谢谢理解！
                <w:br/>
                （以上行程导游可以根据实际情况在不减少景点或缩短游览时间的前提下做相应调整，敬请谅解）
                <w:br/>
                交通：旅游车
                <w:br/>
                景点：黄龙
                <w:br/>
                购物点：此处用餐点有当地人售卖的藏药土特产，游客游览时自己注意识别，并索要必要的发票。此类商店不是旅行社安排，因此如在此类商店购买的任何商品，出现任何问题，只能由游客自己与商店联系处理。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午餐：雪域秘制药膳煲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成都市区一日
                <w:br/>
              </w:t>
            </w:r>
          </w:p>
          <w:p>
            <w:pPr>
              <w:pStyle w:val="indent"/>
            </w:pPr>
            <w:r>
              <w:rPr>
                <w:rFonts w:ascii="微软雅黑" w:hAnsi="微软雅黑" w:eastAsia="微软雅黑" w:cs="微软雅黑"/>
                <w:color w:val="000000"/>
                <w:sz w:val="20"/>
                <w:szCs w:val="20"/>
              </w:rPr>
              <w:t xml:space="preserve">
                上午10：00酒店接客人安排前往游览成都【人民公园】【宽窄巷子】
                <w:br/>
                结束后午餐自理
                <w:br/>
                下午前往【老茶铺盖碗茶】—【本地小吃街探店】—【夜游宽窄巷子】—【车游天府广场 】—【锦江灯光秀】—【河边民谣听成都】—【府南河夜景】—【合江亭】—【廊桥夜景】—【九眼桥】—【IFS熊猫爬墙打卡】 —【太古里】。
                <w:br/>
                晚餐自理
                <w:br/>
                晚上20：00结束返回酒店
                <w:br/>
                工作人员会于当日18：00-22:30期间电话/短信通知游客明天送站时间
                <w:br/>
                ❤温馨提示：
                <w:br/>
                三人一台5座车，司机兼导游，司机提前一天出来
                <w:br/>
                次日退房请将所有行李整理携带，切勿遗忘于酒店内；
                <w:br/>
                交通：5座车
                <w:br/>
                景点：成都市区
                <w:br/>
                购物点：无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午餐：自理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成都/绵阳—送机—南京
                <w:br/>
              </w:t>
            </w:r>
          </w:p>
          <w:p>
            <w:pPr>
              <w:pStyle w:val="indent"/>
            </w:pPr>
            <w:r>
              <w:rPr>
                <w:rFonts w:ascii="微软雅黑" w:hAnsi="微软雅黑" w:eastAsia="微软雅黑" w:cs="微软雅黑"/>
                <w:color w:val="000000"/>
                <w:sz w:val="20"/>
                <w:szCs w:val="20"/>
              </w:rPr>
              <w:t xml:space="preserve">
                [全天] 返程家乡：早餐后根据航班时间自由安排活动，适时前往机场，乘机返回出发地，结束所有行程；
                <w:br/>
                送机/站师傅会提前一天晚上联系到您，和您核对送站信息，请保持手机畅通；
                <w:br/>
                如您的时间充裕，可在自由活动时间前往游览成都文化地标（武侯祠、锦里、杜甫草堂、宽窄巷子、春熙路、太古里等）、品尝成都特色小吃（担担面、夫妻肺片、龙抄手、韩包子、钟水饺、三大炮、赖汤圆、九尺板鸭等）！
                <w:br/>
                ❤温馨提示：
                <w:br/>
                1、出团通知书会注明航班/车次信息，（建议提前3小时以上到达机场，因自身原因导致误机的，游客自行承担）；师傅根据人流量和淡旺季情况，因为车队需根据当天所有订单统一安排，需提前约3-4小时送站，无法根据客人个人要求指定或推迟送站时间，敬请理解，取消无退费），站口仅允许临时停靠（火车站不允许停靠），需下车步行至站内；接送仅包含酒店至机场/车站单趟接送，登机手续请根据机场指引自行办理；敬请配合，谢谢理解！
                <w:br/>
                2、约定出发时间在酒店提供早餐以前的，酒店提供打包路早，请勿忘退房时前台领取（酒店赠送）；由于酒店统一规定当日退房时间最迟为中午12点（未按时退房酒店将加收额外费用需自理），故出发时间在中午12点以后的，请提前退房，行李可寄存总台，再自行安排活动；谢谢理解！退房请将所有行李整理携带，切勿遗忘于酒店内；
                <w:br/>
                交通：飞机
                <w:br/>
                景点：无
                <w:br/>
                购物点：无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午餐：自理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1、【用车】南京往返绵阳经济舱含税票（团队票一经出票不允退票，退票全损自行承担）
                <w:br/>
                行程段空调车（带腿拖1+1总裁座驾），一人一正座，不提供座次要求；
                <w:br/>
                第五天：3人一台小车（5座）司机兼向导
                <w:br/>
                散客拼团全程可能非同一台车；
                <w:br/>
                接送站：已赠成都落地机场接送服务
                <w:br/>
                （若单人报名需另补80元接驳差价）（绵阳机场差价另询）
                <w:br/>
                成都机场至成都酒店区间接驳车型非行程段1+1总裁车型，根据人数安排车型，常用为5-9座小型车辆；
                <w:br/>
                总裁座驾1+1布局，皮质座椅，独立安装，独立自由调节，每排座位仅2座，每排座位的间距宽大，全车配USB充电接口/充电宝（车型最后一排为3座，应急安全门及最后一排座椅无法调整，敬请理解！）
                <w:br/>
                【已含景区】：都江堰30元/人，九寨保险10，黄龙上行索道80/人，九寨沟观光车90元/人
                <w:br/>
                2、【用餐】成人含 5早 4正餐（团餐10人一桌8菜1汤，若人数减少则按比例减少菜品和菜量，不用餐不退费用）
                <w:br/>
                景区沿线餐饮条件有限，因团队用餐口味不一定符合所有游客喜好，建议您自备榨菜，香辣酱等合适自己品味的佐料；
                <w:br/>
                3、【门票】成人含行程所列景点首道门票：九寨沟门票及观光车、黄龙门票，B线包含都江堰门票
                <w:br/>
                ■全程只含景点第一大门票，门票皆为旅行社团队协议折扣票，景区均为网上订票，若持有相关优惠证件请提前告知导游，如未及时提前告知导游而引起损失，由客人自理。进入景区请配合出示相关有效证件。
                <w:br/>
                ■门优退费标准： 因旅行社为团队折扣门票折算，以进景区时间为准，故退费标准以旅行社标注的差价退费而非挂牌价退费：
                <w:br/>
                ①11月15日-12月14日优惠票九寨退20/黄龙退50/熊猫或都江堰退10），免票九寨退40/黄龙退100/熊猫或都江堰退20；未上黄龙退100元/人；
                <w:br/>
                ②12月15日-次年3月31日优惠票九寨退20/黄龙退15/熊猫或都江堰退10，免票九寨退40/黄龙退30/熊猫或都江堰退20；未上黄龙退30/人；
                <w:br/>
                ③4月1日-5月31日优惠票九寨退50/黄龙退15/熊猫或都江堰退10，免票九寨退100/黄龙退30/熊猫或都江堰退20；未上黄龙退30元/人;
                <w:br/>
                ④6月1日-11月14日优惠票九寨退50/黄龙退50/熊猫或都江堰退10，免票九寨退100/黄龙退100/熊猫或都江堰退20；未上黄龙退100元/人;
                <w:br/>
                若因天气、堵车等不可抗力因素（含自愿放弃）造成不能正常上黄龙，则按团队票价退黄龙门票差价，无法替换其他景点，谢谢理解！（因团队订单规定，如有特殊情况不上黄龙需提前一天告知导游，当天临时不去费用不退）。
                <w:br/>
                4、【住宿】成人含行程所列住宿地5晚酒店双人间，报价以1人1床位计算；若产生单男单女无法拼房客人需提前补齐房差
                <w:br/>
                景区酒店不提供一次性洗漱用品，请提前自备，酒店定时供应热水及空调，均使用电热毯，沿线住宿硬件和软件条件都有限，请不要以城市的标准来衡量！网评钻级为动态浮动展示，仅做参考；若因钻级浮动造成的投诉均不予受理；
                <w:br/>
                网评钻级包括携程图标显示为钻或圆饼，钻石代表常规酒店，圆饼代表特色民宿，同钻酒店和同圆饼民宿属同等级；
                <w:br/>
                参考酒店：按客人选择套餐不同分类参考如下 套餐不同价格不同，请详询旅行社工作人员
                <w:br/>
                所有套餐各酒店早晚餐不保证一定是自助餐，根据入住率调整或桌餐或自助	
                <w:br/>
                若遇参考酒店满房则旅行社有权替换安排其他同等标准酒店或升级酒店（或未在参考酒店之列），敬请知晓。
                <w:br/>
                成都段网评5钻：雅悦蓝天/缦道大酒店/明悦大酒店/凤栖酒店/上层名人/索菲斯锦苑/西藏饭店/大鼎世纪/明宇丽雅/启雅尚酒店/金韵酒店/金府华美达等同标准
                <w:br/>
                九寨酒店升级：指定2晚丽呈华廷度假酒店
                <w:br/>
                5、【导游】行程段持证中文导游服务（接送站、中转不配导游，各景点内主要以自由游览方式为主，导游无法全程陪同）
                <w:br/>
                乘坐火车飞机等大交通期间/景区游览期间/客人入住酒店期间/其他自由活动时间均无导游或工作人员陪同；
                <w:br/>
                6、【保险】包含成都出发到景区往返期间行程段旅游意外保险每人1份；
                <w:br/>
                旅行社提供内宾意外险（3岁以下，70岁以上保险公司不承保。如要参团须签定免责申明，并且有正常成年人带领方可参团！）外宾险另行协商。保险名单必须提前一天提供给旅行社如不主动提供视为自动放弃保险，由此带来的一切损失及后果旅行社概不承担任何责任；特别说明：客人乘坐出发地至成都往返大交通当日、接送站期间以及所有自由活动时间均不在本次旅游意外险保障有效时限范围内，敬请注意！ 如因交通事故造成客人身体伤害，按照《中华人民共和国道路交通事故处理办法》进行赔偿。解释权及理赔权由保险公司负责。不含财产险，随身物品自行妥善保管。
                <w:br/>
                7、【儿童】1-18岁儿童含车位+午餐半餐2次+藏宴1次（不含酒店早晚餐超高自理）+意外险。不含床位+门票、产生费用自理。
                <w:br/>
                儿童均不能以成人价格成行，不具有完全民事行为能力的未成年人不可单独参团。根据运管部门的相关规定，凡带儿童出团旅游的游客，不管多大的小孩必须占座位！报团的时候请告知旅行社是否有小孩跟随， 如有隐瞒，司机发现超载拒绝驾驶，同时有权请客人下车！
                <w:br/>
                8、【赠送】赠送：藏家欢乐颂+总裁藏宴；旅拍（精修旅拍电子照3张+底片全送），九寨下午茶（每人含1杯奶茶+1份甜品）
                <w:br/>
                赠游：松洲古城，叠溪海子；
                <w:br/>
                （若藏家未开业则改为普通团餐，不产生任何费用退补）（行程所列赠送项目因任何原因不参加，费用不退，也不换等价项目）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1、【交通】不含航空保险、出发地接送站
                <w:br/>
                2、【景交】不含景区配套设施及小交通
                <w:br/>
                行程日期	景区配套便民自费设施	价格	说明
                <w:br/>
                D2	都江堰玉垒阁扶梯	40元/人	自愿自理
                <w:br/>
                D2	松洲古城登古城墙费	15元/人	自愿自理
                <w:br/>
                D3	九寨景区讲解器	35元/人	根据自身需求选择是否购买
                <w:br/>
                D4	黄龙景区讲解器	30元/人	可委托导游代购，也可以自行在景区售票窗口购买
                <w:br/>
                	黄龙景区保险	10元/人	根据自身需求选择是否购买
                <w:br/>
                	黄龙景区观光车	20元/人	根据自身需求选择是否购买
                <w:br/>
                	黄龙景区索道	下行40元/人	根据自身需求选择是否购买
                <w:br/>
                淡季索道停运时间：12月15日-3月31日
                <w:br/>
                <w:br/>
                3、【房差】单房差（报价均以1人1床位计算，如游客人数为单数而又无法拼房，则需补房差） 
                <w:br/>
                4、【儿童】不含景区门票和观光车、不含床位、不占床不含酒店早晚餐、及其他自理项目；超过需另付费；
                <w:br/>
                5、【其它1】个人消费（如酒店内消费和自由活动消费）行程中不含的餐，及出发地自费项目，成都套餐外住宿及用餐；
                <w:br/>
                6、【其它2】因交通延阻、罢工、天气、飞机机器故障、航班取消或更改时间等不可抗力原因所引致的额外费用。
                <w:br/>
                7、【增值服务】九寨千古情等藏羌风情晚会属于旅行社提供的另付费增值服务套餐项目，完全属于客人自愿选择，旅行社可代为预订门票（可报名时预定或团上委托导游代订）；不属于导游或旅行社推荐的自费项目；敬请知晓！
              </w:t>
            </w:r>
          </w:p>
        </w:tc>
      </w:tr>
    </w:tbl>
    <w:p>
      <w:pPr>
        <w:jc w:val="left"/>
        <w:spacing w:before="10" w:after="10"/>
      </w:pPr>
      <w:r>
        <w:rPr>
          <w:rFonts w:ascii="微软雅黑" w:hAnsi="微软雅黑" w:eastAsia="微软雅黑" w:cs="微软雅黑"/>
          <w:sz w:val="22"/>
          <w:szCs w:val="22"/>
          <w:b w:val="1"/>
          <w:bCs w:val="1"/>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val="1"/>
                <w:bCs w:val="1"/>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参考价格</w:t>
            </w:r>
          </w:p>
        </w:tc>
      </w:tr>
      <w:tr>
        <w:trPr/>
        <w:tc>
          <w:tcPr/>
          <w:p>
            <w:pPr>
              <w:pStyle w:val="indent"/>
            </w:pPr>
            <w:r>
              <w:rPr>
                <w:rFonts w:ascii="微软雅黑" w:hAnsi="微软雅黑" w:eastAsia="微软雅黑" w:cs="微软雅黑"/>
                <w:color w:val="000000"/>
                <w:sz w:val="20"/>
                <w:szCs w:val="20"/>
              </w:rPr>
              <w:t xml:space="preserve">景区配套服务设施设备</w:t>
            </w:r>
          </w:p>
        </w:tc>
        <w:tc>
          <w:tcPr/>
          <w:p>
            <w:pPr>
              <w:pStyle w:val="indent"/>
            </w:pPr>
            <w:r>
              <w:rPr>
                <w:rFonts w:ascii="微软雅黑" w:hAnsi="微软雅黑" w:eastAsia="微软雅黑" w:cs="微软雅黑"/>
                <w:color w:val="000000"/>
                <w:sz w:val="20"/>
                <w:szCs w:val="20"/>
              </w:rPr>
              <w:t xml:space="preserve">
                都江堰玉垒阁扶梯	40元/人	自愿自理
                <w:br/>
                松洲古城登古城墙费	15元/人	自愿自理
                <w:br/>
                九寨景区讲解器	35元/人	根据自身需求选择是否购买
                <w:br/>
                黄龙景区讲解器	30元/人	可委托导游代购，也可以自行在景区售票窗口购买
                <w:br/>
                黄龙景区保险	10元/人	根据自身需求选择是否购买
                <w:br/>
                黄龙景区观光车	20元/人	根据自身需求选择是否购买
                <w:br/>
                黄龙景区索道	下行40元/人	根据自身需求选择是否购买
                <w:br/>
                淡季索道停运时间：12月15日-3月31日
              </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（作为游客与旅行社旅游合同附件的重要内容，不可删除；游客签订协议即为同意以下条款）
                <w:br/>
                1、【健康须知】本次长途旅行，时间长、温差大、部分地区海拔高，报名前请仔细阅读相关注意事项。
                <w:br/>
                本行程位于高海拔地区，故只接待身体健康的人士，在团队行程中因个人健康原因（既往病史或身体/精神残障等）而出现的人身伤亡由游客自理,与我社无关亦不再保险理赔范围。请出行前对自身身体状况如实判断及告知。
                <w:br/>
                ①报名时旅游者应确保身体健康，保证自身条件能够完成旅游活动，身体健康状况不佳者，请咨询医生是否可以参加本次旅游活动，根据自身情况备好常用药和急救药品，因自身疾病而引起的后果，游客自行承担责任;
                <w:br/>
                ②游客出现急症请主动通知工作人员，旅行社将协助游客就进送往当地医疗机构检查治疗;
                <w:br/>
                旅行社为非健康医疗专业咨询机构，无法判定游客的身体健康状况是否适合参加本次旅游活动，游客在旅行社签订旅游合同，即视为游客已经了解本次旅行的辛苦程度和行程中医疗条件有限的前提，并征得专业医生的同意。
                <w:br/>
                因感冒、发烧病症会在高原地区加重，并且会诱发高原反应现象并导致高原反应加重而危及生命，所以不建议患有这些病症的客人参加此行程。
                <w:br/>
                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藏家、高原缓冲服务区内设有小卖部、超市、旅游纪念品、手工艺土特产、预防/缓解高反用品等贩卖摊点，高原补给服务站有工作人员普及高原反应防范知识、红景天及御寒衣服售卖租赁等等，当地藏民向游客兜售商品等等，均不属于旅行社安排的购物店场所范围，非我社控制，请不要误解。请您根据自身所需谨慎选购，记得索要发票。特别提醒：旅游地为藏羌少数民族地区，当地私人小摊，更不在我社控制范围，不买请勿还价。关于宗教：阿坝州地区为藏传佛教圣地，景区景点及寺庙内均有法物流通处，请尊重当地民风民俗，根据自身信仰自愿消费。关于自费项目：沿途景区配套设施，交通摆渡车（观光车、电瓶车等等），小门票，不含的餐食住宿等等属于客人未包含的自理项目，不属于旅行社或导游推荐自费项目，请不要误解。若因此造成的投诉我社均无法受理，敬请理解！
                <w:br/>
                4、【行程安排】①旅游旺季（7-10月）期间，因前往九寨的游客非常多，导致九寨沿线经常堵车或交通管制，旅行社和地陪导游会根据当天或近期实际情况，调整早上出发时间、用餐时间、用餐地点、甚至是住宿地点，以尽量保证游客能正常游览，或尽量降低因堵车、人流量太大等因素造成的损失。望游客给予理解和配合；
                <w:br/>
                ②此产品为全国散客拼团，不同旅游者的衔接，由此可能造成等待；行程中约定时间均为预计，实际可能有一定误差。本产品为目的地成团，如因淡季或收客人数较少，根据发团需要，有可能与相近方向的发班线路拼车出游，有可能在部分行程段导游及团友的变化，届时请游客见谅。具体拼团次数及行程段视线路收客情况而定。
                <w:br/>
                ③游客对旅游行程单中约定的自由活动期间的行程安排向旅行社提出要求，旅行社应旅游者要求并经双方协商一致，签订补充协议，作为包价旅游合同的组成部分。
                <w:br/>
                ④此行程为全国散客拼团，请客人手机务必保持开机，并记下本次行程中各个应急电话，导游电话，以便及时联系
                <w:br/>
                5、【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任何公共交通引起，如因航班延误或天气原因，造成旅游者无法按期抵达四川，由于公共交通引起的人身财产行程损失，由旅游者自行承担；当天取消成都用房、第二天行程，房费/车费不退不抵扣，如需继续安排行程，则需要另补额外产生的车费/房费，按具体的产生费用收取。 
                <w:br/>
                6、【保险说明】①本社所有跟团游产品均包含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如因旅游者在四川旅游过程中造成的保障范围内的意外事故，保险公司按照投保条款进行赔偿。解释权及理赔权归保险公司。旅行社仅协助客人处理，但不承担任何额外赔偿垫付义务。
                <w:br/>
                7、【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景区所在地区为藏羌等少数民族聚居区，在旅游中请尊重当地少数民族的宗教信仰和民俗风情；请入夜后避免单独出行，外出自由活动不要太晚，最好结伴而行；不要轻信陌生人，不贪图小便宜，警惕上当受骗！
                <w:br/>
                游览提示：请各位游客朋友们严格遵守景区游览秩序和规定，严禁踩水戏水喂鱼、严禁进入池子、严禁坐栏杆、严禁在允许通行的栈道和步行通道外走动、严禁景区内吸烟，一旦违反国家和景区规定的将会面临高额罚款和行政处罚。景区内建议不要嬉戏打闹，避免造成意外。
                <w:br/>
                8、【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9、【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10、【出行须知】请提前了解目的地天气地理状况，并请备好常用保暖，降暑，防晒，防雨用品及常备药品。
                <w:br/>
                目的地为高原海拔高，日照强烈，早晚温差大且气候多变，需准备长袖衣裤、羊毛衫、夹克衫、羽绒服等，同时建议带好雨具、墨镜、太阳帽、防晒霜、润唇膏，并配备红景天、肌肝口服液、晕车（船）药、仁丹、 消炎药、肠胃药、黄连素、感冒药、创可贴等常备药品，防蚊虫的风油精、花露水。手机、相机、充电器、存储卡等电子产品和配件。
                <w:br/>
                11、【高原须知】●  进入高原途中注意事项（重点） 
                <w:br/>
                ①应尽可能预备氧气和防治急性高原病的药物，如硝苯吡啶（又名心痛定）、氨茶 碱等，也需备有防治感冒的药物、抗菌素和维生素类药物等，以防万一。 由于高原气候寒冷，昼夜温差大，要注意准备足够的御寒衣服，以防受凉感冒。 寒冷和呼吸道感染都有可能促发急性高原病。 
                <w:br/>
                ②在进入高原的途中若出现比较严重的高山反应症状，应立即处理，及时服用氨 茶碱或舌下含服硝苯吡啶２０毫克。严重时应吸氧。若出现严重的胸闷、剧烈 咳嗽、呼吸困难、咳粉红色泡沫痰，或反应迟钝、神志淡漠、甚至昏迷，除作上述处理外，应尽快到附近医院进行抢救，或尽快转往海拔较低的地区，以便治疗恢复。 
                <w:br/>
                ③在景区期间，我社安排景区自由行，其身体负荷不宜过重，请量力而行。尤其是夜晚睡觉时，有不舒服症状及时找店家处理，我社不承担高反带来的一切损失及赔偿责任。
                <w:br/>
                ④必须注意，如果进入高原后，反应的症状愈来愈重，特别是静息时也十分明显， 应该立即吸氧，并到医院就诊。极少出现的高原肺水肿和高原脑水肿的病人须大量吸氧，并在药物治疗的同时，迅速转送海拔低的地区。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签证信息</w:t>
            </w:r>
          </w:p>
        </w:tc>
        <w:tc>
          <w:tcPr>
            <w:tcW w:w="8200" w:type="dxa"/>
          </w:tcPr>
          <w:p>
            <w:pPr>
              <w:pStyle w:val="indent"/>
            </w:pPr>
            <w:r>
              <w:rPr>
                <w:rFonts w:ascii="微软雅黑" w:hAnsi="微软雅黑" w:eastAsia="微软雅黑" w:cs="微软雅黑"/>
                <w:color w:val="000000"/>
                <w:sz w:val="20"/>
                <w:szCs w:val="20"/>
              </w:rPr>
              <w:t xml:space="preserve">无</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报名材料</w:t>
            </w:r>
          </w:p>
        </w:tc>
        <w:tc>
          <w:tcPr>
            <w:tcW w:w="8200" w:type="dxa"/>
          </w:tcPr>
          <w:p>
            <w:pPr>
              <w:pStyle w:val="indent"/>
            </w:pPr>
            <w:r>
              <w:rPr>
                <w:rFonts w:ascii="微软雅黑" w:hAnsi="微软雅黑" w:eastAsia="微软雅黑" w:cs="微软雅黑"/>
                <w:color w:val="000000"/>
                <w:sz w:val="20"/>
                <w:szCs w:val="20"/>
              </w:rPr>
              <w:t xml:space="preserve">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携带有效身份证件造成无法办理入住手续所造成的损失，游客自行承担责任。</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①本社所有跟团游产品均包含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如因旅游者在四川旅游过程中造成的保障范围内的意外事故，保险公司按照投保条款进行赔偿。解释权及理赔权归保险公司。旅行社仅协助客人处理，但不承担任何额外赔偿垫付义务。</w:t>
            </w:r>
          </w:p>
        </w:tc>
      </w:tr>
    </w:tbl>
    <w:sectPr>
      <w:footerReference w:type="default" r:id="rId9"/>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2025-07-26T08:55:36+08:00</dcterms:created>
  <dcterms:modified xsi:type="dcterms:W3CDTF">2025-07-26T08:55:36+08:00</dcterms:modified>
</cp:coreProperties>
</file>

<file path=docProps/custom.xml><?xml version="1.0" encoding="utf-8"?>
<Properties xmlns="http://schemas.openxmlformats.org/officeDocument/2006/custom-properties" xmlns:vt="http://schemas.openxmlformats.org/officeDocument/2006/docPropsVTypes"/>
</file>